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i/>
          <w:i/>
          <w:sz w:val="20"/>
          <w:szCs w:val="20"/>
          <w:lang w:val="ru-RU"/>
        </w:rPr>
      </w:pPr>
      <w:r>
        <w:rPr>
          <w:b/>
          <w:i/>
          <w:sz w:val="20"/>
          <w:szCs w:val="20"/>
        </w:rPr>
        <w:t>ЗРАЗОК ЗВІТНОГО</w:t>
      </w:r>
      <w:r>
        <w:rPr>
          <w:b/>
          <w:i/>
          <w:sz w:val="20"/>
          <w:szCs w:val="20"/>
          <w:lang w:val="ru-RU"/>
        </w:rPr>
        <w:t xml:space="preserve"> ДОКУМЕНТА ЗА РЕЗУЛЬТАТАМИ ОПИТУВАННЯ</w:t>
      </w:r>
    </w:p>
    <w:tbl>
      <w:tblPr>
        <w:tblW w:w="946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188"/>
        <w:gridCol w:w="8279"/>
      </w:tblGrid>
      <w:tr>
        <w:trPr>
          <w:trHeight w:val="1147" w:hRule="atLeast"/>
        </w:trPr>
        <w:tc>
          <w:tcPr>
            <w:tcW w:w="1188" w:type="dxa"/>
            <w:tcBorders/>
          </w:tcPr>
          <w:p>
            <w:pPr>
              <w:pStyle w:val="Normal"/>
              <w:spacing w:before="0" w:after="20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853440</wp:posOffset>
                      </wp:positionV>
                      <wp:extent cx="6057900" cy="0"/>
                      <wp:effectExtent l="44450" t="44450" r="44450" b="4445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8080" cy="0"/>
                              </a:xfrm>
                              <a:prstGeom prst="line">
                                <a:avLst/>
                              </a:prstGeom>
                              <a:ln w="889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9pt,67.2pt" to="467.95pt,67.2pt" stroked="t" o:allowincell="f" style="position:absolute">
                      <v:stroke color="black" weight="8892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8279" w:type="dxa"/>
            <w:tcBorders/>
          </w:tcPr>
          <w:p>
            <w:pPr>
              <w:pStyle w:val="Normal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spacing w:before="0" w:after="20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b/>
                <w:sz w:val="28"/>
                <w:szCs w:val="28"/>
              </w:rPr>
              <w:t>Агентство детекції брехні і кадрової безпеки «Справедливість»</w:t>
            </w:r>
          </w:p>
        </w:tc>
      </w:tr>
    </w:tbl>
    <w:p>
      <w:pPr>
        <w:pStyle w:val="Normal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</w:r>
    </w:p>
    <w:p>
      <w:pPr>
        <w:pStyle w:val="Normal"/>
        <w:ind w:firstLine="6120"/>
        <w:jc w:val="right"/>
        <w:rPr>
          <w:b/>
        </w:rPr>
      </w:pPr>
      <w:r>
        <w:rPr>
          <w:b/>
          <w:u w:val="single"/>
        </w:rPr>
        <w:t>В особову справу не підшивать</w:t>
      </w:r>
    </w:p>
    <w:tbl>
      <w:tblPr>
        <w:tblW w:w="946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787"/>
        <w:gridCol w:w="1441"/>
        <w:gridCol w:w="1620"/>
        <w:gridCol w:w="1620"/>
      </w:tblGrid>
      <w:tr>
        <w:trPr>
          <w:trHeight w:val="316" w:hRule="atLeast"/>
        </w:trPr>
        <w:tc>
          <w:tcPr>
            <w:tcW w:w="6228" w:type="dxa"/>
            <w:gridSpan w:val="2"/>
            <w:tcBorders/>
          </w:tcPr>
          <w:p>
            <w:pPr>
              <w:pStyle w:val="Normal"/>
              <w:spacing w:before="0" w:after="20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</w:r>
          </w:p>
        </w:tc>
        <w:tc>
          <w:tcPr>
            <w:tcW w:w="3240" w:type="dxa"/>
            <w:gridSpan w:val="2"/>
            <w:tcBorders/>
          </w:tcPr>
          <w:p>
            <w:pPr>
              <w:pStyle w:val="Normal"/>
              <w:ind w:right="252"/>
              <w:jc w:val="both"/>
              <w:rPr/>
            </w:pPr>
            <w:r>
              <w:rPr/>
              <w:t xml:space="preserve">   </w:t>
            </w:r>
            <w:r>
              <w:rPr/>
              <w:t>Замовнику Петрову П.П.</w:t>
            </w:r>
          </w:p>
          <w:p>
            <w:pPr>
              <w:pStyle w:val="Normal"/>
              <w:spacing w:before="0" w:after="200"/>
              <w:ind w:right="252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316" w:hRule="atLeast"/>
        </w:trPr>
        <w:tc>
          <w:tcPr>
            <w:tcW w:w="6228" w:type="dxa"/>
            <w:gridSpan w:val="2"/>
            <w:tcBorders/>
          </w:tcPr>
          <w:p>
            <w:pPr>
              <w:pStyle w:val="Normal"/>
              <w:spacing w:before="0" w:after="20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</w:r>
          </w:p>
        </w:tc>
        <w:tc>
          <w:tcPr>
            <w:tcW w:w="3240" w:type="dxa"/>
            <w:gridSpan w:val="2"/>
            <w:tcBorders/>
          </w:tcPr>
          <w:p>
            <w:pPr>
              <w:pStyle w:val="Normal"/>
              <w:spacing w:before="0" w:after="200"/>
              <w:ind w:right="252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en-US"/>
              </w:rPr>
              <w:t>---------------------------</w:t>
            </w:r>
            <w:r>
              <w:rPr>
                <w:b/>
              </w:rPr>
              <w:t xml:space="preserve">   </w:t>
            </w:r>
          </w:p>
        </w:tc>
      </w:tr>
      <w:tr>
        <w:trPr/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  <w:lang w:val="ru-RU" w:eastAsia="ru-RU"/>
              </w:rPr>
            </w:pPr>
            <w:r>
              <w:rPr/>
              <w:t>Короткий зміст документа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  <w:lang w:val="ru-RU" w:eastAsia="ru-RU"/>
              </w:rPr>
            </w:pPr>
            <w:r>
              <w:rPr/>
              <w:t>Ступінь важливості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  <w:lang w:val="ru-RU" w:eastAsia="ru-RU"/>
              </w:rPr>
            </w:pPr>
            <w:r>
              <w:rPr/>
              <w:t>Примітки</w:t>
            </w:r>
          </w:p>
        </w:tc>
      </w:tr>
      <w:tr>
        <w:trPr/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lang w:val="ru-RU"/>
              </w:rPr>
              <w:t>Про проведення</w:t>
            </w:r>
            <w:r>
              <w:rPr/>
              <w:t xml:space="preserve"> ОВП з </w:t>
            </w:r>
            <w:r>
              <w:rPr>
                <w:b/>
              </w:rPr>
              <w:t>Івановим І.І.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</w:rPr>
              <w:t>важливо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</w:r>
          </w:p>
        </w:tc>
      </w:tr>
    </w:tbl>
    <w:p>
      <w:pPr>
        <w:pStyle w:val="Normal"/>
        <w:jc w:val="center"/>
        <w:rPr>
          <w:b/>
          <w:sz w:val="20"/>
          <w:szCs w:val="20"/>
          <w:lang w:val="ru-RU" w:eastAsia="ru-RU"/>
        </w:rPr>
      </w:pPr>
      <w:r>
        <w:rPr>
          <w:b/>
          <w:sz w:val="20"/>
          <w:szCs w:val="20"/>
          <w:lang w:val="ru-RU" w:eastAsia="ru-RU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Службова записка</w:t>
      </w:r>
    </w:p>
    <w:p>
      <w:pPr>
        <w:pStyle w:val="Normal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Довожу до Вашого відома, що хх.хх.хххх р. було проведено опитування з використанням поліграфа (ОВП) при прийомі на роботу на посаду менеджера з видачі споживчих кредитів за визначеною керівництвом тематикою. </w:t>
      </w:r>
    </w:p>
    <w:p>
      <w:pPr>
        <w:pStyle w:val="Normal"/>
        <w:ind w:firstLine="720"/>
        <w:jc w:val="both"/>
        <w:rPr>
          <w:b/>
          <w:sz w:val="28"/>
          <w:szCs w:val="28"/>
        </w:rPr>
      </w:pPr>
      <w:r>
        <w:rPr>
          <w:b/>
          <w:sz w:val="29"/>
          <w:szCs w:val="29"/>
        </w:rPr>
        <w:t xml:space="preserve">Іванов Іван Іванович ( </w:t>
      </w:r>
      <w:r>
        <w:rPr>
          <w:b/>
          <w:sz w:val="29"/>
          <w:szCs w:val="29"/>
          <w:lang w:val="ru-RU"/>
        </w:rPr>
        <w:t>хх</w:t>
      </w:r>
      <w:r>
        <w:rPr>
          <w:b/>
          <w:sz w:val="29"/>
          <w:szCs w:val="29"/>
        </w:rPr>
        <w:t>.</w:t>
      </w:r>
      <w:r>
        <w:rPr>
          <w:b/>
          <w:sz w:val="29"/>
          <w:szCs w:val="29"/>
          <w:lang w:val="ru-RU"/>
        </w:rPr>
        <w:t>хх</w:t>
      </w:r>
      <w:r>
        <w:rPr>
          <w:b/>
          <w:sz w:val="29"/>
          <w:szCs w:val="29"/>
        </w:rPr>
        <w:t>.</w:t>
      </w:r>
      <w:r>
        <w:rPr>
          <w:b/>
          <w:sz w:val="29"/>
          <w:szCs w:val="29"/>
          <w:lang w:val="ru-RU"/>
        </w:rPr>
        <w:t>хх</w:t>
      </w:r>
      <w:r>
        <w:rPr>
          <w:b/>
          <w:sz w:val="29"/>
          <w:szCs w:val="29"/>
        </w:rPr>
        <w:t xml:space="preserve"> р.н. )</w:t>
      </w:r>
    </w:p>
    <w:p>
      <w:pPr>
        <w:pStyle w:val="Normal"/>
        <w:ind w:firstLine="720"/>
        <w:rPr>
          <w:sz w:val="24"/>
          <w:szCs w:val="24"/>
        </w:rPr>
      </w:pPr>
      <w:r>
        <w:rPr/>
        <w:t>В ході опитування встановлено:</w:t>
      </w:r>
    </w:p>
    <w:p>
      <w:pPr>
        <w:pStyle w:val="Normal"/>
        <w:ind w:firstLine="720"/>
        <w:jc w:val="both"/>
        <w:rPr/>
      </w:pPr>
      <w:r>
        <w:rPr/>
        <w:t xml:space="preserve">- </w:t>
      </w:r>
      <w:r>
        <w:rPr>
          <w:b/>
        </w:rPr>
        <w:t>причетність кандидата до основних факторів ризику</w:t>
      </w:r>
    </w:p>
    <w:tbl>
      <w:tblPr>
        <w:tblW w:w="936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700"/>
        <w:gridCol w:w="2159"/>
        <w:gridCol w:w="4501"/>
      </w:tblGrid>
      <w:tr>
        <w:trPr/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</w:rPr>
              <w:t>Тематика питань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</w:rPr>
              <w:t>Зізнання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</w:rPr>
              <w:t>Виявлена в ході опитування можлива причетність до даного фактору ризику</w:t>
            </w:r>
          </w:p>
        </w:tc>
      </w:tr>
      <w:tr>
        <w:trPr/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Вживання наркотиків</w:t>
            </w:r>
          </w:p>
          <w:p>
            <w:pPr>
              <w:pStyle w:val="Normal"/>
              <w:spacing w:before="0" w:after="20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або алкогольна залежність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Визнав під час опитування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Протягом останнього місяця неодноразово вживав наркотики (куріння травки), в тому числі і важкі (кокаїн). Регулярно курить травку протягом декількох років. За минулий місяць неодноразово вживав алкогольні напої на попередньому робочому місці. Інформація підтверджується інструментально.</w:t>
            </w:r>
          </w:p>
        </w:tc>
      </w:tr>
      <w:tr>
        <w:trPr/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Причетність до крадіжок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Не визнав під час опитування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Схильний до крадіжок. Крав майно на попередньому місці роботи (комплектуючі робочого принтера). Інформація підтверджується інструментально.</w:t>
            </w:r>
          </w:p>
        </w:tc>
      </w:tr>
      <w:tr>
        <w:trPr/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Кримінальне минуле, причетність до протиправної діяльності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Визнав під час опитування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Неодноразово притягувався до адміністративної відповідальності за порушення ПДР під час керування власним автомобілем. Керував автомобілем в стані алкогольного сп</w:t>
            </w:r>
            <w:r>
              <w:rPr>
                <w:sz w:val="20"/>
                <w:szCs w:val="20"/>
                <w:lang w:val="ru-RU"/>
              </w:rPr>
              <w:t>’</w:t>
            </w:r>
            <w:r>
              <w:rPr>
                <w:sz w:val="20"/>
                <w:szCs w:val="20"/>
              </w:rPr>
              <w:t>яніння. Ділове (фінансове) відношення до кримінальної діяльності за останні  5 років відсутнє. Інформація підтверджується інструментально.</w:t>
            </w:r>
          </w:p>
        </w:tc>
      </w:tr>
      <w:tr>
        <w:trPr/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Співробітництво  з особами, що мають кримінальне минуле або  займаються протиправною діяльністю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Не приховував при опитуванні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/>
              </w:rPr>
              <w:t>Має</w:t>
            </w:r>
            <w:r>
              <w:rPr>
                <w:sz w:val="20"/>
                <w:szCs w:val="20"/>
              </w:rPr>
              <w:t xml:space="preserve">  друзів, котрі регулярно вживають наркотики, підтримує з ними постійні стосунки. Ділові фінансові зв</w:t>
            </w:r>
            <w:r>
              <w:rPr>
                <w:sz w:val="20"/>
                <w:szCs w:val="20"/>
                <w:lang w:val="ru-RU"/>
              </w:rPr>
              <w:t>’</w:t>
            </w:r>
            <w:r>
              <w:rPr>
                <w:sz w:val="20"/>
                <w:szCs w:val="20"/>
              </w:rPr>
              <w:t xml:space="preserve">язки з цими особами з питань, за які передбачено кримінальне покарання, відсутні. Інформація підтверджується інструментально. </w:t>
            </w:r>
          </w:p>
        </w:tc>
      </w:tr>
      <w:tr>
        <w:trPr>
          <w:trHeight w:val="58" w:hRule="atLeast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Схильність до азартних ігор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 xml:space="preserve">Визнав в ході опитування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Любить грати в ігрові автомати. Грає протягом декількох років регулярно. Сума програшу інколи досягала 1000 грн. за день гри.</w:t>
            </w:r>
          </w:p>
        </w:tc>
      </w:tr>
      <w:tr>
        <w:trPr/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Причетність до отримання хабарів або «відкатів»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Не визнав в ході опитування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Неодноразово отримував від клієнтів банку подарунки у вигляді кондитерських виробів за лояльне ставлення до них при видачі споживчих кредитів. Інформація підтверджується інструментально.</w:t>
            </w:r>
          </w:p>
        </w:tc>
      </w:tr>
    </w:tbl>
    <w:p>
      <w:pPr>
        <w:pStyle w:val="Normal"/>
        <w:ind w:left="705"/>
        <w:jc w:val="both"/>
        <w:rPr>
          <w:b/>
          <w:sz w:val="20"/>
          <w:szCs w:val="20"/>
          <w:lang w:val="ru-RU" w:eastAsia="ru-RU"/>
        </w:rPr>
      </w:pPr>
      <w:r>
        <w:rPr>
          <w:b/>
          <w:sz w:val="20"/>
          <w:szCs w:val="20"/>
          <w:lang w:val="ru-RU" w:eastAsia="ru-RU"/>
        </w:rPr>
      </w:r>
    </w:p>
    <w:p>
      <w:pPr>
        <w:pStyle w:val="Normal"/>
        <w:ind w:left="70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додаткова інформація, що характеризує морально-ділові якості кандидата</w:t>
      </w:r>
    </w:p>
    <w:tbl>
      <w:tblPr>
        <w:tblW w:w="9356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700"/>
        <w:gridCol w:w="2160"/>
        <w:gridCol w:w="4496"/>
      </w:tblGrid>
      <w:tr>
        <w:trPr/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</w:rPr>
              <w:t>Тематика питань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</w:rPr>
              <w:t>Зізнання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191"/>
              <w:jc w:val="both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</w:rPr>
              <w:t>Виявлена в ході опитування можлива причетність до даного фактору ризику</w:t>
            </w:r>
          </w:p>
        </w:tc>
      </w:tr>
      <w:tr>
        <w:trPr/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Службові порушення на попередніх  місцях роботи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 xml:space="preserve">Визнав в ході опитування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 xml:space="preserve">Запізнюється на роботу регулярно, пояснюючи це транспортними проблемами міста. Протягом останнього місяця неодноразово </w:t>
            </w:r>
            <w:r>
              <w:rPr>
                <w:sz w:val="20"/>
                <w:szCs w:val="20"/>
              </w:rPr>
              <w:t>залишав</w:t>
            </w:r>
            <w:r>
              <w:rPr>
                <w:sz w:val="20"/>
                <w:szCs w:val="20"/>
              </w:rPr>
              <w:t xml:space="preserve"> робоче місце без дозволу керівництва раніше вказаного часу на  1,5-2 години.</w:t>
            </w:r>
          </w:p>
        </w:tc>
      </w:tr>
      <w:tr>
        <w:trPr/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Приховані причини звільнення з останнього місця роботи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Визнав в ході опитування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 xml:space="preserve">На минулій роботі мав конфлікт з керівництвом через грубе порушення трудової дисципліни (знаходився на робочому місці в стані алкогольного 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ru-RU"/>
              </w:rPr>
              <w:t>’</w:t>
            </w:r>
            <w:r>
              <w:rPr>
                <w:sz w:val="20"/>
                <w:szCs w:val="20"/>
              </w:rPr>
              <w:t>яніння). Інформація підтверджується інструментально.</w:t>
            </w:r>
          </w:p>
        </w:tc>
      </w:tr>
      <w:tr>
        <w:trPr/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 xml:space="preserve">Приховані  мотиви працевлаштування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Відсутні.</w:t>
            </w:r>
          </w:p>
        </w:tc>
      </w:tr>
      <w:tr>
        <w:trPr/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Наявність грошових боргів та інших фінансових зобов</w:t>
            </w:r>
            <w:r>
              <w:rPr>
                <w:sz w:val="20"/>
                <w:szCs w:val="20"/>
                <w:lang w:val="ru-RU"/>
              </w:rPr>
              <w:t>’язань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Відсутні.</w:t>
            </w:r>
          </w:p>
        </w:tc>
      </w:tr>
      <w:tr>
        <w:trPr/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Здатність кандидата до вчинення службового шахрайства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Визнав  в ході опитування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Здатен нехтувати інструкціями і правилами при наданні споживчих кредитів з метою особистої вигоди для себе. Інформація підтверджується інструментально.</w:t>
            </w:r>
          </w:p>
        </w:tc>
      </w:tr>
      <w:tr>
        <w:trPr/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Інша інформація, котру поліграфолог вважає за необхідне донести до керівника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Інформація виявлена з його слів в ході опитування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 xml:space="preserve">Батько опитуваного в даний час знаходиться під слідством за отримання посадового хабара.  </w:t>
            </w:r>
          </w:p>
        </w:tc>
      </w:tr>
    </w:tbl>
    <w:p>
      <w:pPr>
        <w:pStyle w:val="Normal"/>
        <w:ind w:firstLine="720" w:right="99"/>
        <w:jc w:val="both"/>
        <w:rPr>
          <w:i/>
          <w:i/>
          <w:sz w:val="24"/>
          <w:szCs w:val="24"/>
          <w:lang w:val="ru-RU" w:eastAsia="ru-RU"/>
        </w:rPr>
      </w:pPr>
      <w:r>
        <w:rPr>
          <w:b/>
          <w:i/>
        </w:rPr>
        <w:t>Примітка</w:t>
      </w:r>
      <w:r>
        <w:rPr>
          <w:i/>
        </w:rPr>
        <w:t>: результати психофізіологічного обслідування мають вірогідний характер і не мають доказової сили при встановленні винності чи невинності конкретної особи по відношенню до конкретної дії.</w:t>
      </w:r>
    </w:p>
    <w:p>
      <w:pPr>
        <w:pStyle w:val="Normal"/>
        <w:ind w:firstLine="900" w:right="9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99"/>
        <w:jc w:val="both"/>
        <w:rPr>
          <w:sz w:val="24"/>
          <w:szCs w:val="24"/>
        </w:rPr>
      </w:pPr>
      <w:r>
        <w:rPr/>
        <w:t xml:space="preserve">        </w:t>
      </w:r>
      <w:r>
        <w:rPr/>
        <w:t>Експерт–поліграфолог      __________________________        (П.І.Б.)</w:t>
      </w:r>
    </w:p>
    <w:p>
      <w:pPr>
        <w:pStyle w:val="Normal"/>
        <w:ind w:right="99"/>
        <w:jc w:val="both"/>
        <w:rPr/>
      </w:pPr>
      <w:r>
        <w:rPr/>
        <w:t xml:space="preserve">                                                        </w:t>
      </w:r>
      <w:r>
        <w:rPr/>
        <w:t>Підпис</w:t>
      </w:r>
    </w:p>
    <w:p>
      <w:pPr>
        <w:pStyle w:val="Normal"/>
        <w:ind w:right="99"/>
        <w:jc w:val="both"/>
        <w:rPr>
          <w:sz w:val="28"/>
          <w:szCs w:val="28"/>
        </w:rPr>
      </w:pPr>
      <w:r>
        <w:rPr/>
        <w:t>хх.хх.хххх р.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val="textFit" w:percent="261"/>
  <w:defaultTabStop w:val="708"/>
  <w:autoHyphenation w:val="true"/>
  <w:compat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12b24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uk-UA" w:eastAsia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6832D-0468-45CC-88B4-3F1D06C76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Application>LibreOffice/24.2.4.2$Linux_X86_64 LibreOffice_project/420$Build-2</Application>
  <AppVersion>15.0000</AppVersion>
  <Pages>3</Pages>
  <Words>500</Words>
  <Characters>3523</Characters>
  <CharactersWithSpaces>4059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2014-01-18T17:14:00Z</dcterms:created>
  <dc:creator>Ярославочка</dc:creator>
  <dc:description/>
  <dc:language>ru-RU</dc:language>
  <cp:lastModifiedBy/>
  <dcterms:modified xsi:type="dcterms:W3CDTF">2024-07-29T11:09:39Z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